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A2F" w:rsidRDefault="00166A2F" w:rsidP="00166A2F">
      <w:pPr>
        <w:pStyle w:val="2"/>
        <w:rPr>
          <w:rFonts w:ascii="Calibri" w:eastAsia="Arial" w:hAnsi="Calibri"/>
          <w:b/>
          <w:sz w:val="24"/>
          <w:szCs w:val="24"/>
          <w:u w:val="single"/>
        </w:rPr>
      </w:pPr>
      <w:bookmarkStart w:id="0" w:name="_Toc132019244"/>
      <w:bookmarkStart w:id="1" w:name="_Toc131498978"/>
      <w:r>
        <w:rPr>
          <w:rFonts w:ascii="Calibri" w:eastAsia="Arial" w:hAnsi="Calibri"/>
          <w:b/>
          <w:sz w:val="24"/>
          <w:szCs w:val="24"/>
          <w:u w:val="single"/>
        </w:rPr>
        <w:t>ΠΑΡΑΡΤΗΜΑ VI – Συμφωνία Εμπιστευτικότητας</w:t>
      </w:r>
      <w:bookmarkEnd w:id="0"/>
      <w:bookmarkEnd w:id="1"/>
    </w:p>
    <w:p w:rsidR="00166A2F" w:rsidRDefault="00166A2F" w:rsidP="00166A2F">
      <w:pPr>
        <w:rPr>
          <w:rFonts w:eastAsia="Calibri"/>
        </w:rPr>
      </w:pPr>
    </w:p>
    <w:p w:rsidR="00166A2F" w:rsidRDefault="00166A2F" w:rsidP="00166A2F">
      <w:pPr>
        <w:jc w:val="center"/>
        <w:rPr>
          <w:rFonts w:ascii="Calibri" w:hAnsi="Calibri" w:cs="Calibri"/>
          <w:b/>
          <w:sz w:val="23"/>
          <w:szCs w:val="23"/>
          <w:u w:val="single"/>
          <w:lang w:eastAsia="en-US"/>
        </w:rPr>
      </w:pPr>
      <w:r>
        <w:rPr>
          <w:rFonts w:ascii="Calibri" w:hAnsi="Calibri" w:cs="Calibri"/>
          <w:b/>
          <w:sz w:val="23"/>
          <w:szCs w:val="23"/>
          <w:u w:val="single"/>
          <w:lang w:eastAsia="en-US"/>
        </w:rPr>
        <w:t>ΣΥΜΦΩΝΙΑ ΕΜΠΙΣΤΕΥΤΙΚΟΤΗΤΑΣ</w:t>
      </w:r>
    </w:p>
    <w:p w:rsidR="00166A2F" w:rsidRDefault="00166A2F" w:rsidP="00166A2F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166A2F" w:rsidRDefault="00166A2F" w:rsidP="00166A2F">
      <w:pPr>
        <w:spacing w:after="120"/>
        <w:jc w:val="both"/>
        <w:rPr>
          <w:rFonts w:ascii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color w:val="000000"/>
          <w:sz w:val="22"/>
          <w:szCs w:val="22"/>
          <w:lang w:eastAsia="en-US"/>
        </w:rPr>
        <w:t xml:space="preserve">Στην Αθήνα σήμερα ________ 2023 μεταξύ: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color w:val="000000"/>
          <w:sz w:val="22"/>
          <w:szCs w:val="22"/>
          <w:lang w:eastAsia="en-US"/>
        </w:rPr>
        <w:t xml:space="preserve">αφενός </w:t>
      </w:r>
      <w:r>
        <w:rPr>
          <w:rFonts w:ascii="Calibri" w:hAnsi="Calibri" w:cs="Calibri"/>
          <w:sz w:val="22"/>
          <w:szCs w:val="22"/>
          <w:lang w:eastAsia="en-US"/>
        </w:rPr>
        <w:t xml:space="preserve">της εταιρείας με την επωνυμία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 xml:space="preserve">«ΕΤΑΙΡΙΑ ΥΔΡΕΥΣΕΩΣ ΚΑΙ ΑΠΟΧΕΤΕΥΣΕΩΣ ΠΡΩΤΕΥΟΥΣΗΣ ΑΝΩΝΥΜΗ ΕΤΑΙΡΙΑ» (Ε.ΥΔ.Α.Π. Α.Ε.) </w:t>
      </w:r>
      <w:r>
        <w:rPr>
          <w:rFonts w:ascii="Calibri" w:hAnsi="Calibri" w:cs="Calibri"/>
          <w:sz w:val="22"/>
          <w:szCs w:val="22"/>
          <w:lang w:eastAsia="en-US"/>
        </w:rPr>
        <w:t xml:space="preserve">με ΑΦΜ 094079101, της ΔΟΥ ΦΑΕ ΑΘΗΝΩΝ, </w:t>
      </w:r>
      <w:r>
        <w:rPr>
          <w:rFonts w:ascii="Calibri" w:hAnsi="Calibri" w:cs="Calibri"/>
          <w:bCs/>
          <w:sz w:val="22"/>
          <w:szCs w:val="22"/>
          <w:lang w:eastAsia="en-US"/>
        </w:rPr>
        <w:t xml:space="preserve">με αριθμό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Γ.Ε.ΜΗ. 121578960000</w:t>
      </w:r>
      <w:r>
        <w:rPr>
          <w:rFonts w:ascii="Calibri" w:hAnsi="Calibri" w:cs="Calibri"/>
          <w:bCs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sz w:val="22"/>
          <w:szCs w:val="22"/>
          <w:lang w:eastAsia="en-US"/>
        </w:rPr>
        <w:t xml:space="preserve"> που εδρεύει στο Γαλάτσι Αττικής (Ωρωπού 156, Τ.Κ. 11146) (εφεξής, ο </w:t>
      </w:r>
      <w:r>
        <w:rPr>
          <w:rFonts w:ascii="Calibri" w:hAnsi="Calibri" w:cs="Calibri"/>
          <w:b/>
          <w:sz w:val="22"/>
          <w:szCs w:val="22"/>
          <w:lang w:eastAsia="en-US"/>
        </w:rPr>
        <w:t>«</w:t>
      </w:r>
      <w:proofErr w:type="spellStart"/>
      <w:r>
        <w:rPr>
          <w:rFonts w:ascii="Calibri" w:hAnsi="Calibri" w:cs="Calibri"/>
          <w:b/>
          <w:bCs/>
          <w:sz w:val="22"/>
          <w:szCs w:val="22"/>
          <w:lang w:eastAsia="en-US"/>
        </w:rPr>
        <w:t>Πάροχος</w:t>
      </w:r>
      <w:proofErr w:type="spellEnd"/>
      <w:r>
        <w:rPr>
          <w:rFonts w:ascii="Calibri" w:hAnsi="Calibri" w:cs="Calibri"/>
          <w:b/>
          <w:bCs/>
          <w:sz w:val="22"/>
          <w:szCs w:val="22"/>
          <w:lang w:eastAsia="en-US"/>
        </w:rPr>
        <w:t xml:space="preserve"> Εμπιστευτικών Πληροφοριών</w:t>
      </w:r>
      <w:r>
        <w:rPr>
          <w:rFonts w:ascii="Calibri" w:hAnsi="Calibri" w:cs="Calibri"/>
          <w:b/>
          <w:sz w:val="22"/>
          <w:szCs w:val="22"/>
          <w:lang w:eastAsia="en-US"/>
        </w:rPr>
        <w:t>»</w:t>
      </w:r>
      <w:r>
        <w:rPr>
          <w:rFonts w:ascii="Calibri" w:hAnsi="Calibri" w:cs="Calibri"/>
          <w:sz w:val="22"/>
          <w:szCs w:val="22"/>
          <w:lang w:eastAsia="en-US"/>
        </w:rPr>
        <w:t xml:space="preserve">), η οποία εκπροσωπείται νόμιμα για την υπογραφή της παρούσας σύμφωνα με τις υπ’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αριθμ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 21570/14-09-2023 και 21574/18-09-2023 Αποφάσεις του Διοικητικού Συμβουλίου και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>
        <w:rPr>
          <w:rFonts w:ascii="Calibri" w:hAnsi="Calibri" w:cs="Calibri"/>
          <w:bCs/>
          <w:sz w:val="22"/>
          <w:szCs w:val="22"/>
          <w:lang w:eastAsia="en-US"/>
        </w:rPr>
        <w:t xml:space="preserve">με αριθμό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Γ.Ε.ΜΗ. ……………</w:t>
      </w:r>
      <w:r>
        <w:rPr>
          <w:rFonts w:ascii="Calibri" w:hAnsi="Calibri" w:cs="Calibri"/>
          <w:bCs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sz w:val="22"/>
          <w:szCs w:val="22"/>
          <w:lang w:eastAsia="en-US"/>
        </w:rPr>
        <w:t xml:space="preserve">που εδρεύει ……………………., Τ.Κ. ……………….., (εφεξής, ο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«Λήπτης Εμπιστευτικών Πληροφοριών»</w:t>
      </w:r>
      <w:r>
        <w:rPr>
          <w:rFonts w:ascii="Calibri" w:hAnsi="Calibri" w:cs="Calibri"/>
          <w:bCs/>
          <w:sz w:val="22"/>
          <w:szCs w:val="22"/>
          <w:lang w:eastAsia="en-US"/>
        </w:rPr>
        <w:t>)</w:t>
      </w:r>
      <w:r>
        <w:rPr>
          <w:rFonts w:ascii="Calibri" w:hAnsi="Calibri" w:cs="Calibri"/>
          <w:sz w:val="22"/>
          <w:szCs w:val="22"/>
          <w:lang w:eastAsia="en-US"/>
        </w:rPr>
        <w:t>, η οποία εκπροσωπείται νόμιμα για την υπογραφή της παρούσας από …………………………….,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color w:val="000000"/>
          <w:sz w:val="22"/>
          <w:szCs w:val="22"/>
          <w:lang w:eastAsia="en-US"/>
        </w:rPr>
        <w:t>συμφωνήθηκαν και έγιναν αμοιβαία αποδεκτά τα εξής:</w:t>
      </w:r>
    </w:p>
    <w:p w:rsidR="00166A2F" w:rsidRDefault="00166A2F" w:rsidP="00166A2F">
      <w:pPr>
        <w:keepNext/>
        <w:spacing w:after="120"/>
        <w:jc w:val="both"/>
        <w:outlineLvl w:val="0"/>
        <w:rPr>
          <w:rFonts w:asciiTheme="majorHAnsi" w:hAnsiTheme="majorHAnsi" w:cstheme="majorHAnsi"/>
          <w:b/>
          <w:sz w:val="22"/>
          <w:szCs w:val="22"/>
          <w:u w:val="single"/>
          <w:lang w:eastAsia="en-US"/>
        </w:rPr>
      </w:pPr>
      <w:r>
        <w:rPr>
          <w:rFonts w:asciiTheme="majorHAnsi" w:hAnsiTheme="majorHAnsi" w:cstheme="majorHAnsi"/>
          <w:b/>
          <w:sz w:val="22"/>
          <w:szCs w:val="22"/>
          <w:u w:val="single"/>
          <w:lang w:eastAsia="en-US"/>
        </w:rPr>
        <w:t>Άρθρο 1</w:t>
      </w:r>
      <w:r>
        <w:rPr>
          <w:rFonts w:asciiTheme="majorHAnsi" w:hAnsiTheme="majorHAnsi" w:cstheme="majorHAnsi"/>
          <w:b/>
          <w:sz w:val="22"/>
          <w:szCs w:val="22"/>
          <w:u w:val="single"/>
          <w:lang w:val="fr-FR" w:eastAsia="en-US"/>
        </w:rPr>
        <w:t xml:space="preserve"> </w:t>
      </w:r>
    </w:p>
    <w:p w:rsidR="00166A2F" w:rsidRDefault="00166A2F" w:rsidP="00166A2F">
      <w:pPr>
        <w:pStyle w:val="a4"/>
        <w:spacing w:after="120"/>
        <w:rPr>
          <w:rFonts w:asciiTheme="majorHAnsi" w:hAnsiTheme="majorHAnsi" w:cstheme="majorHAnsi"/>
          <w:b/>
          <w:bCs/>
          <w:szCs w:val="22"/>
          <w:lang w:val="el-GR" w:eastAsia="en-US"/>
        </w:rPr>
      </w:pPr>
      <w:r>
        <w:rPr>
          <w:rFonts w:asciiTheme="majorHAnsi" w:hAnsiTheme="majorHAnsi" w:cstheme="majorHAnsi"/>
          <w:szCs w:val="22"/>
          <w:lang w:val="el-GR" w:eastAsia="en-US"/>
        </w:rPr>
        <w:t xml:space="preserve">Με την υπ’ </w:t>
      </w:r>
      <w:proofErr w:type="spellStart"/>
      <w:r>
        <w:rPr>
          <w:rFonts w:asciiTheme="majorHAnsi" w:hAnsiTheme="majorHAnsi" w:cstheme="majorHAnsi"/>
          <w:szCs w:val="22"/>
          <w:lang w:val="el-GR" w:eastAsia="en-US"/>
        </w:rPr>
        <w:t>αριθμ</w:t>
      </w:r>
      <w:proofErr w:type="spellEnd"/>
      <w:r>
        <w:rPr>
          <w:rFonts w:asciiTheme="majorHAnsi" w:hAnsiTheme="majorHAnsi" w:cstheme="majorHAnsi"/>
          <w:szCs w:val="22"/>
          <w:lang w:val="el-GR" w:eastAsia="en-US"/>
        </w:rPr>
        <w:t xml:space="preserve">. </w:t>
      </w:r>
      <w:r>
        <w:rPr>
          <w:rFonts w:asciiTheme="majorHAnsi" w:eastAsia="Calibri" w:hAnsiTheme="majorHAnsi" w:cstheme="majorHAnsi"/>
          <w:szCs w:val="22"/>
          <w:lang w:val="el-GR"/>
        </w:rPr>
        <w:t>2206/08.11.2022 Απόφασης του  Αναπληρωτή Διευθύνοντος Συμβούλου της Ε.ΥΔ.Α.Π. Α.Ε.</w:t>
      </w:r>
      <w:r>
        <w:rPr>
          <w:rFonts w:asciiTheme="majorHAnsi" w:hAnsiTheme="majorHAnsi" w:cstheme="majorHAnsi"/>
          <w:szCs w:val="22"/>
          <w:lang w:val="el-GR" w:eastAsia="en-US"/>
        </w:rPr>
        <w:t>, αποφασίσθηκε η διενέργεια ανοικτού δημόσιου ηλεκτρονικού διαγωνισμού κάτω των ορίων για</w:t>
      </w:r>
      <w:r>
        <w:rPr>
          <w:rFonts w:asciiTheme="majorHAnsi" w:hAnsiTheme="majorHAnsi" w:cstheme="majorHAnsi"/>
          <w:b/>
          <w:bCs/>
          <w:szCs w:val="22"/>
          <w:lang w:val="el-GR" w:eastAsia="en-US"/>
        </w:rPr>
        <w:t xml:space="preserve"> </w:t>
      </w:r>
      <w:r>
        <w:rPr>
          <w:rFonts w:asciiTheme="majorHAnsi" w:eastAsia="Calibri" w:hAnsiTheme="majorHAnsi" w:cstheme="majorHAnsi"/>
          <w:b/>
          <w:color w:val="000000"/>
          <w:szCs w:val="22"/>
          <w:lang w:val="el-GR"/>
        </w:rPr>
        <w:t xml:space="preserve">«Παροχή υπηρεσιών </w:t>
      </w:r>
      <w:r>
        <w:rPr>
          <w:rFonts w:asciiTheme="majorHAnsi" w:hAnsiTheme="majorHAnsi" w:cstheme="majorHAnsi"/>
          <w:b/>
          <w:lang w:val="el-GR"/>
        </w:rPr>
        <w:t>συντήρησης κλιματιστικών μηχανήματων για την καλή λειτουργία των κλιματιστικών μονάδων, των κτηριακών εγκαταστάσεων της Ε.ΥΔ.Α.Π. Α.Ε.  για χρονικό διάστημα τριών  (3)ετών, συμπεριλαμβανομένων των υλικών» (Δ7779).</w:t>
      </w:r>
    </w:p>
    <w:p w:rsidR="00166A2F" w:rsidRDefault="00166A2F" w:rsidP="00166A2F">
      <w:pPr>
        <w:pStyle w:val="a3"/>
        <w:suppressAutoHyphens/>
        <w:spacing w:after="120"/>
        <w:jc w:val="both"/>
        <w:rPr>
          <w:rFonts w:asciiTheme="minorHAnsi" w:eastAsia="Calibri" w:hAnsiTheme="minorHAnsi" w:cstheme="minorHAnsi"/>
          <w:color w:val="000000"/>
          <w:szCs w:val="22"/>
        </w:rPr>
      </w:pPr>
    </w:p>
    <w:p w:rsidR="00166A2F" w:rsidRDefault="00166A2F" w:rsidP="00166A2F">
      <w:pPr>
        <w:pStyle w:val="a4"/>
        <w:spacing w:after="120"/>
        <w:rPr>
          <w:szCs w:val="22"/>
          <w:lang w:val="el-GR" w:eastAsia="en-US"/>
        </w:rPr>
      </w:pPr>
      <w:r>
        <w:rPr>
          <w:szCs w:val="22"/>
          <w:lang w:val="el-GR" w:eastAsia="en-US"/>
        </w:rPr>
        <w:t xml:space="preserve">Στο πλαίσιο αυτό, ο </w:t>
      </w:r>
      <w:proofErr w:type="spellStart"/>
      <w:r>
        <w:rPr>
          <w:szCs w:val="22"/>
          <w:lang w:val="el-GR" w:eastAsia="en-US"/>
        </w:rPr>
        <w:t>Πάροχος</w:t>
      </w:r>
      <w:proofErr w:type="spellEnd"/>
      <w:r>
        <w:rPr>
          <w:szCs w:val="22"/>
          <w:lang w:val="el-GR" w:eastAsia="en-US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την προσφορά του στο διαγωνισμό για την:</w:t>
      </w:r>
    </w:p>
    <w:p w:rsidR="00166A2F" w:rsidRDefault="00166A2F" w:rsidP="00166A2F">
      <w:pPr>
        <w:pStyle w:val="a4"/>
        <w:spacing w:after="120"/>
        <w:rPr>
          <w:b/>
          <w:szCs w:val="22"/>
          <w:lang w:val="el-GR" w:eastAsia="en-US"/>
        </w:rPr>
      </w:pPr>
      <w:r>
        <w:rPr>
          <w:rFonts w:asciiTheme="majorHAnsi" w:eastAsia="Calibri" w:hAnsiTheme="majorHAnsi" w:cstheme="majorHAnsi"/>
          <w:b/>
          <w:color w:val="000000"/>
          <w:szCs w:val="22"/>
          <w:lang w:val="el-GR"/>
        </w:rPr>
        <w:t xml:space="preserve">«Παροχή υπηρεσιών </w:t>
      </w:r>
      <w:r>
        <w:rPr>
          <w:rFonts w:asciiTheme="majorHAnsi" w:hAnsiTheme="majorHAnsi" w:cstheme="majorHAnsi"/>
          <w:b/>
          <w:lang w:val="el-GR"/>
        </w:rPr>
        <w:t>συντήρησης κλιματιστικών μηχανήματων για την καλή λειτουργία των κλιματιστικών μονάδων, των κτηριακών εγκαταστάσεων της Ε.ΥΔ.Α.Π. Α.Ε.  για χρονικό διάστημα τριών  (3) ετών, συμπεριλαμβανομένων των υλικών» (Δ7779).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 xml:space="preserve"> (εφεξής, ο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 xml:space="preserve"> «Σκοπός»</w:t>
      </w:r>
      <w:r>
        <w:rPr>
          <w:rFonts w:ascii="Calibri" w:hAnsi="Calibri" w:cs="Calibri"/>
          <w:bCs/>
          <w:sz w:val="22"/>
          <w:szCs w:val="22"/>
          <w:lang w:eastAsia="en-US"/>
        </w:rPr>
        <w:t>),</w:t>
      </w:r>
      <w:r>
        <w:rPr>
          <w:rFonts w:ascii="Calibri" w:hAnsi="Calibri" w:cs="Calibri"/>
          <w:sz w:val="22"/>
          <w:szCs w:val="22"/>
          <w:lang w:eastAsia="en-US"/>
        </w:rPr>
        <w:t xml:space="preserve"> και επιθυμεί να διασφαλίσει ότι ο Λήπτης θα διατηρήσει το απόρρητο των εμπιστευτικών πληροφοριών.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Πληροφοριών προκειμένου να αξιολογήσει την υποβολή προσφοράς στον εν λόγω διαγωνισμό, τα Μέρη δια της παρούσας προβαίνουν στις κατωτέρω διατυπώσεις ως ειδικότερα ορίζονται.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u w:val="single"/>
          <w:lang w:eastAsia="en-US"/>
        </w:rPr>
      </w:pPr>
      <w:r>
        <w:rPr>
          <w:rFonts w:ascii="Calibri" w:hAnsi="Calibri" w:cs="Calibri"/>
          <w:b/>
          <w:sz w:val="22"/>
          <w:szCs w:val="22"/>
          <w:u w:val="single"/>
          <w:lang w:eastAsia="en-US"/>
        </w:rPr>
        <w:t>Άρθρο 2</w:t>
      </w:r>
    </w:p>
    <w:p w:rsidR="00166A2F" w:rsidRDefault="00166A2F" w:rsidP="00166A2F">
      <w:pPr>
        <w:pStyle w:val="a4"/>
        <w:spacing w:after="120"/>
        <w:rPr>
          <w:b/>
          <w:szCs w:val="22"/>
          <w:lang w:val="el-GR" w:eastAsia="en-US"/>
        </w:rPr>
      </w:pPr>
      <w:r>
        <w:rPr>
          <w:b/>
          <w:szCs w:val="22"/>
          <w:lang w:val="el-GR" w:eastAsia="en-US"/>
        </w:rPr>
        <w:t>2.1.</w:t>
      </w:r>
      <w:r>
        <w:rPr>
          <w:szCs w:val="22"/>
          <w:lang w:val="el-GR" w:eastAsia="en-US"/>
        </w:rPr>
        <w:t xml:space="preserve"> Στα πλαίσια του ως άνω Σκοπού, ο </w:t>
      </w:r>
      <w:proofErr w:type="spellStart"/>
      <w:r>
        <w:rPr>
          <w:szCs w:val="22"/>
          <w:lang w:val="el-GR" w:eastAsia="en-US"/>
        </w:rPr>
        <w:t>Πάροχος</w:t>
      </w:r>
      <w:proofErr w:type="spellEnd"/>
      <w:r>
        <w:rPr>
          <w:szCs w:val="22"/>
          <w:lang w:val="el-GR" w:eastAsia="en-US"/>
        </w:rPr>
        <w:t xml:space="preserve"> Εμπιστευτικών Πληροφοριών θα παράσχει τις εξής εμπιστευτικές πληροφορίες (και τυχόν διευκρινιστικές πληροφορίες επ’ αυτών): σχετικά με τη διακήρυξη Δ7779 του ως άνω διαγωνισμού που αφορούν στην </w:t>
      </w:r>
      <w:r>
        <w:rPr>
          <w:rFonts w:asciiTheme="majorHAnsi" w:eastAsia="Calibri" w:hAnsiTheme="majorHAnsi" w:cstheme="majorHAnsi"/>
          <w:b/>
          <w:color w:val="000000"/>
          <w:szCs w:val="22"/>
          <w:lang w:val="el-GR"/>
        </w:rPr>
        <w:t xml:space="preserve">«Παροχή υπηρεσιών </w:t>
      </w:r>
      <w:r>
        <w:rPr>
          <w:rFonts w:asciiTheme="majorHAnsi" w:hAnsiTheme="majorHAnsi" w:cstheme="majorHAnsi"/>
          <w:b/>
          <w:lang w:val="el-GR"/>
        </w:rPr>
        <w:t xml:space="preserve">συντήρησης κλιματιστικών μηχανήματων για την καλή λειτουργία των κλιματιστικών μονάδων, των κτηριακών εγκαταστάσεων της Ε.ΥΔ.Α.Π. Α.Ε.  για χρονικό διάστημα τριών  (3) ετών, συμπεριλαμβανομένων των υλικών» </w:t>
      </w:r>
      <w:r>
        <w:rPr>
          <w:szCs w:val="22"/>
          <w:lang w:val="el-GR" w:eastAsia="en-US"/>
        </w:rPr>
        <w:t xml:space="preserve">των οποίων ο Λήπτης Εμπιστευτικών Πληροφοριών θα λάβει γνώση και θα τις χρησιμοποιήσει στα πλαίσια του Σκοπού.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lastRenderedPageBreak/>
        <w:t>2.2.</w:t>
      </w:r>
      <w:r>
        <w:rPr>
          <w:rFonts w:ascii="Calibri" w:hAnsi="Calibri" w:cs="Calibri"/>
          <w:sz w:val="22"/>
          <w:szCs w:val="22"/>
          <w:lang w:eastAsia="en-US"/>
        </w:rPr>
        <w:t xml:space="preserve"> Οι Εμπιστευτικές Πληροφορίες, υπό οποιαδήποτε μορφή και αν παρασχεθούν από τον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2.3.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eastAsia="en-US"/>
        </w:rPr>
        <w:t xml:space="preserve">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2.4.</w:t>
      </w:r>
      <w:r>
        <w:rPr>
          <w:rFonts w:ascii="Calibri" w:hAnsi="Calibri" w:cs="Calibri"/>
          <w:sz w:val="22"/>
          <w:szCs w:val="22"/>
          <w:lang w:eastAsia="en-US"/>
        </w:rPr>
        <w:t xml:space="preserve"> Η χορήγηση των Εμπιστευτικών Πληροφοριών από τον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(ημεδαπών, κοινοτικών ή διεθνών), άλλων διακριτικών γνωρισμάτων της ΕΥΔΑΠ, προϊόντων ή υπηρεσιών του, των δικαιωμάτων ευρεσιτεχνίας, της τεχνογνωσίας του καθώς και άλλων τυχόν δικαιωμάτων.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2.5.</w:t>
      </w:r>
      <w:r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 (εφεξής, οι «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trike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2.6.</w:t>
      </w:r>
      <w:r>
        <w:rPr>
          <w:rFonts w:ascii="Calibri" w:hAnsi="Calibri" w:cs="Calibri"/>
          <w:sz w:val="22"/>
          <w:szCs w:val="22"/>
          <w:lang w:eastAsia="en-US"/>
        </w:rPr>
        <w:t xml:space="preserve"> Για τον ως άνω λόγο οι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:rsidR="00166A2F" w:rsidRDefault="00166A2F" w:rsidP="00166A2F">
      <w:pPr>
        <w:spacing w:after="24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2.7.</w:t>
      </w:r>
      <w:r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Πληροφοριών, παρά μόνο μέσα στα πλαίσια του ως άνω Σκοπού. Επίσης δεσμεύεται ότι θα επιστρέψει στον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κάθε Εμπιστευτική Πληροφορία και τυχόν αναπαραγωγή της,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sz w:val="22"/>
          <w:szCs w:val="22"/>
          <w:lang w:eastAsia="en-US"/>
        </w:rPr>
        <w:t>σε οποιαδήποτε μορφή αποθήκευσης ή ανάκτησης, με:</w:t>
      </w:r>
    </w:p>
    <w:p w:rsidR="00166A2F" w:rsidRDefault="00166A2F" w:rsidP="00166A2F">
      <w:pPr>
        <w:numPr>
          <w:ilvl w:val="0"/>
          <w:numId w:val="1"/>
        </w:numPr>
        <w:spacing w:after="160" w:line="256" w:lineRule="auto"/>
        <w:ind w:left="709" w:hanging="142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 την ολοκλήρωση του Σκοπού και την διαδικασία κατακύρωσης της σύμβασης, ή</w:t>
      </w:r>
    </w:p>
    <w:p w:rsidR="00166A2F" w:rsidRDefault="00166A2F" w:rsidP="00166A2F">
      <w:pPr>
        <w:numPr>
          <w:ilvl w:val="0"/>
          <w:numId w:val="1"/>
        </w:numPr>
        <w:spacing w:after="120" w:line="256" w:lineRule="auto"/>
        <w:ind w:left="709" w:hanging="142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 την ολοκλήρωση εκτέλεσης της σύμβασης παροχής υπηρεσιών εφόσον κηρυχθεί ανάδοχος.</w:t>
      </w:r>
    </w:p>
    <w:p w:rsidR="00166A2F" w:rsidRDefault="00166A2F" w:rsidP="00166A2F">
      <w:pPr>
        <w:jc w:val="both"/>
        <w:rPr>
          <w:rFonts w:ascii="Calibri" w:hAnsi="Calibri" w:cs="Calibri"/>
          <w:strike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αιτήματος του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Πληροφοριών, θα επιστρέψει όλα τα υλικά, τα αντίγραφα και τα αρχεία των Εμπιστευτικών Πληροφοριών στον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Πάροχο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lastRenderedPageBreak/>
        <w:t>Πάροχο</w:t>
      </w:r>
      <w:proofErr w:type="spellEnd"/>
      <w:r>
        <w:rPr>
          <w:rFonts w:ascii="Calibri" w:eastAsia="Calibri" w:hAnsi="Calibri"/>
          <w:sz w:val="22"/>
          <w:szCs w:val="22"/>
          <w:lang w:eastAsia="en-US"/>
        </w:rPr>
        <w:t xml:space="preserve"> Εμπιστευτικών Πληροφοριών που θα αναφέρει τα ανωτέρω και επιβεβαιώνει ότι δεν έχουν διατηρηθεί Εμπιστευτικές Πληροφορίες. </w:t>
      </w:r>
      <w:r>
        <w:rPr>
          <w:rFonts w:ascii="Calibri" w:hAnsi="Calibri" w:cs="Calibri"/>
          <w:sz w:val="22"/>
          <w:szCs w:val="22"/>
          <w:lang w:eastAsia="en-US"/>
        </w:rPr>
        <w:t xml:space="preserve">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ή εγγράφως ή με οποιονδήποτε άλλο τρόπο σε οποιονδήποτε τρίτο (πλην των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Προστηθέντων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του), χωρίς την προηγούμενη έγγραφη έγκριση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Η παρούσα δεν εφαρμόζεται για τις Εμπιστευτικές Πληροφορίες οι οποίες:</w:t>
      </w:r>
    </w:p>
    <w:p w:rsidR="00166A2F" w:rsidRDefault="00166A2F" w:rsidP="00166A2F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(α) Μεταδίδονται με την έγγραφη συναίνεση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και εντός των πλαισίων της εν λόγω έγγραφης συναίνεσης.</w:t>
      </w:r>
    </w:p>
    <w:p w:rsidR="00166A2F" w:rsidRDefault="00166A2F" w:rsidP="00166A2F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:rsidR="00166A2F" w:rsidRDefault="00166A2F" w:rsidP="00166A2F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:rsidR="00166A2F" w:rsidRDefault="00166A2F" w:rsidP="00166A2F">
      <w:pPr>
        <w:spacing w:after="120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(δ) Είναι υποχρεωτικό βάσει νόμου ή δικαστικής διάταξης 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:rsidR="00166A2F" w:rsidRDefault="00166A2F" w:rsidP="00166A2F">
      <w:pPr>
        <w:spacing w:after="120"/>
        <w:rPr>
          <w:rFonts w:ascii="Calibri" w:hAnsi="Calibri" w:cs="Calibri"/>
          <w:b/>
          <w:sz w:val="22"/>
          <w:szCs w:val="22"/>
          <w:u w:val="single"/>
          <w:lang w:eastAsia="en-US"/>
        </w:rPr>
      </w:pPr>
      <w:r>
        <w:rPr>
          <w:rFonts w:ascii="Calibri" w:hAnsi="Calibri" w:cs="Calibri"/>
          <w:b/>
          <w:sz w:val="22"/>
          <w:szCs w:val="22"/>
          <w:u w:val="single"/>
          <w:lang w:eastAsia="en-US"/>
        </w:rPr>
        <w:t xml:space="preserve">Άρθρο 3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3.1.</w:t>
      </w:r>
      <w:r>
        <w:rPr>
          <w:rFonts w:ascii="Calibri" w:hAnsi="Calibri" w:cs="Calibri"/>
          <w:sz w:val="22"/>
          <w:szCs w:val="22"/>
          <w:lang w:eastAsia="en-US"/>
        </w:rPr>
        <w:t xml:space="preserve"> Ο Λήπτης Εμπιστευτικών Πληροφοριών ευθύνεται για κάθε ζημία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 από την παράβαση των υποχρεώσεων της παρούσας. Σε περίπτωση παράβασης του καθήκοντος εχεμύθειας εκ μέρους των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Προστηθέντων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Παρόχου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Πληροφοριών, ο Λήπτης Εμπιστευτικών Πληροφοριών θα ευθύνεται εις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ολόκληρον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με αυτούς. </w:t>
      </w:r>
    </w:p>
    <w:p w:rsidR="00166A2F" w:rsidRDefault="00166A2F" w:rsidP="00166A2F">
      <w:pPr>
        <w:spacing w:after="120"/>
        <w:ind w:right="-1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3.2.</w:t>
      </w:r>
      <w:r>
        <w:rPr>
          <w:rFonts w:ascii="Calibri" w:hAnsi="Calibri" w:cs="Calibri"/>
          <w:sz w:val="22"/>
          <w:szCs w:val="22"/>
          <w:lang w:eastAsia="en-US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</w:t>
      </w:r>
      <w:r>
        <w:rPr>
          <w:rFonts w:ascii="Calibri" w:hAnsi="Calibri" w:cs="Calibri"/>
          <w:snapToGrid w:val="0"/>
          <w:sz w:val="22"/>
          <w:szCs w:val="22"/>
          <w:lang w:eastAsia="en-US"/>
        </w:rPr>
        <w:t xml:space="preserve"> Στην περίπτωση αυτή, ο </w:t>
      </w:r>
      <w:proofErr w:type="spellStart"/>
      <w:r>
        <w:rPr>
          <w:rFonts w:ascii="Calibri" w:hAnsi="Calibri" w:cs="Calibri"/>
          <w:snapToGrid w:val="0"/>
          <w:sz w:val="22"/>
          <w:szCs w:val="22"/>
          <w:lang w:eastAsia="en-US"/>
        </w:rPr>
        <w:t>Πάροχος</w:t>
      </w:r>
      <w:proofErr w:type="spellEnd"/>
      <w:r>
        <w:rPr>
          <w:rFonts w:ascii="Calibri" w:hAnsi="Calibri" w:cs="Calibri"/>
          <w:snapToGrid w:val="0"/>
          <w:sz w:val="22"/>
          <w:szCs w:val="22"/>
          <w:lang w:eastAsia="en-US"/>
        </w:rPr>
        <w:t xml:space="preserve"> Εμπιστευτικών  Πληροφοριών επιφυλάσσεται να ασκήσει όλα τα προβλεπόμενα από το νόμο δικαιώματά του</w:t>
      </w:r>
      <w:r>
        <w:rPr>
          <w:rFonts w:ascii="Calibri" w:hAnsi="Calibri" w:cs="Calibri"/>
          <w:sz w:val="22"/>
          <w:szCs w:val="22"/>
          <w:lang w:eastAsia="en-US"/>
        </w:rPr>
        <w:t xml:space="preserve"> και ιδίως του δικαιώματός του για αποζημίωση.</w:t>
      </w:r>
    </w:p>
    <w:p w:rsidR="00166A2F" w:rsidRDefault="00166A2F" w:rsidP="00166A2F">
      <w:pPr>
        <w:spacing w:after="120" w:line="276" w:lineRule="auto"/>
        <w:ind w:right="-1"/>
        <w:jc w:val="both"/>
        <w:rPr>
          <w:rFonts w:ascii="Calibri" w:hAnsi="Calibri" w:cs="Calibri"/>
          <w:snapToGrid w:val="0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napToGrid w:val="0"/>
          <w:sz w:val="22"/>
          <w:szCs w:val="22"/>
          <w:lang w:eastAsia="en-US"/>
        </w:rPr>
        <w:t>3.3.</w:t>
      </w:r>
      <w:r>
        <w:rPr>
          <w:rFonts w:ascii="Calibri" w:eastAsia="Calibri" w:hAnsi="Calibri" w:cs="Calibri"/>
          <w:snapToGrid w:val="0"/>
          <w:sz w:val="22"/>
          <w:szCs w:val="22"/>
          <w:lang w:eastAsia="en-US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3.4.</w:t>
      </w:r>
      <w:r>
        <w:rPr>
          <w:rFonts w:ascii="Calibri" w:hAnsi="Calibri" w:cs="Calibri"/>
          <w:sz w:val="22"/>
          <w:szCs w:val="22"/>
          <w:lang w:eastAsia="en-US"/>
        </w:rPr>
        <w:t xml:space="preserve"> Τα Μέρη συμφωνούν ότι όλοι οι όροι της παρούσας είναι ουσιώδεις.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3.5.</w:t>
      </w:r>
      <w:r>
        <w:rPr>
          <w:rFonts w:ascii="Calibri" w:hAnsi="Calibri" w:cs="Calibri"/>
          <w:sz w:val="22"/>
          <w:szCs w:val="22"/>
          <w:lang w:eastAsia="en-US"/>
        </w:rPr>
        <w:t xml:space="preserve"> Η παρούσα Συμφωνία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διέπεται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3.6.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sz w:val="22"/>
          <w:szCs w:val="22"/>
          <w:lang w:eastAsia="en-US"/>
        </w:rPr>
        <w:t>Ο Λήπτης Εμπιστευτικών Πληροφοριών δύναται να ορίσει οποιοδήποτε άλλο/α πρόσωπο/α ως εξουσιοδοτημένο/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ους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παραλήπτη/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, καθώς και να γνωστοποιήσει νέα στοιχεία επικοινωνίας σε περίπτωση αλλαγής τους, με έγγραφη γνωστοποίηση προς τον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Πάροχο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:rsidR="00166A2F" w:rsidRDefault="00166A2F" w:rsidP="00166A2F">
      <w:pPr>
        <w:spacing w:after="120"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Η παρούσα Συμφωνία αποτελεί αναπόσπαστο μέρος της υπ’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αριθμ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 Δ7779 Διακήρυξης.</w:t>
      </w:r>
    </w:p>
    <w:p w:rsidR="00166A2F" w:rsidRDefault="00166A2F" w:rsidP="00166A2F">
      <w:pPr>
        <w:spacing w:after="12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lastRenderedPageBreak/>
        <w:t>Για τους σκοπούς της παρούσας, ο Λήπτης ορίζει το/τα ακόλουθο/α πρόσωπο/α ως εξουσιοδοτημένο/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ους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παραλήπτη/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ες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 xml:space="preserve"> των Εμπιστευτικών Πληροφοριών ως εξής:</w:t>
      </w:r>
    </w:p>
    <w:p w:rsidR="00166A2F" w:rsidRDefault="00166A2F" w:rsidP="00166A2F">
      <w:pPr>
        <w:numPr>
          <w:ilvl w:val="0"/>
          <w:numId w:val="2"/>
        </w:numPr>
        <w:spacing w:after="120" w:line="256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…………………………………. </w:t>
      </w:r>
    </w:p>
    <w:p w:rsidR="00166A2F" w:rsidRDefault="00166A2F" w:rsidP="00166A2F">
      <w:pPr>
        <w:numPr>
          <w:ilvl w:val="0"/>
          <w:numId w:val="2"/>
        </w:numPr>
        <w:spacing w:after="120" w:line="256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………………………………….</w:t>
      </w:r>
    </w:p>
    <w:p w:rsidR="00166A2F" w:rsidRDefault="00166A2F" w:rsidP="00166A2F">
      <w:pPr>
        <w:spacing w:after="120" w:line="256" w:lineRule="auto"/>
        <w:contextualSpacing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166A2F" w:rsidRDefault="00166A2F" w:rsidP="00166A2F">
      <w:pPr>
        <w:spacing w:after="160" w:line="25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Η παρούσα Συμφωνία συντάχθηκε σε δύο (2) πρωτότυπα, και αφού υπογράφτηκε από τα Μέρη, κάθε Μέρος έλαβε από ένα (1).</w:t>
      </w:r>
    </w:p>
    <w:p w:rsidR="00166A2F" w:rsidRDefault="00166A2F" w:rsidP="00166A2F">
      <w:pPr>
        <w:spacing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07572" w:rsidRDefault="00107572" w:rsidP="00107572">
      <w:pPr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ΤΑ ΜΕΡΗ</w:t>
      </w: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</w:t>
      </w: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ΓΙΑ ΤΗΝ «Ε.ΥΔ.Α.Π. Α.Ε.»                                                                ΓΙΑ ΤΗΝ «……………………….»</w:t>
      </w: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Ο ΔΙΕΥΘΥΝΩΝ ΣΥΜΒΟΥΛΟΣ</w:t>
      </w: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107572" w:rsidRDefault="00107572" w:rsidP="00107572">
      <w:pPr>
        <w:spacing w:after="12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bookmarkStart w:id="2" w:name="_GoBack"/>
      <w:bookmarkEnd w:id="2"/>
      <w:r>
        <w:rPr>
          <w:rFonts w:ascii="Calibri" w:eastAsia="Calibri" w:hAnsi="Calibri" w:cs="Calibri"/>
          <w:b/>
          <w:color w:val="000000"/>
          <w:sz w:val="22"/>
          <w:szCs w:val="22"/>
        </w:rPr>
        <w:t>ΧΑΡΑΛΑΜΠΟΣ ΣΑΧΙΝΗΣ</w:t>
      </w:r>
    </w:p>
    <w:p w:rsidR="00166A2F" w:rsidRDefault="00166A2F" w:rsidP="00166A2F"/>
    <w:p w:rsidR="00413547" w:rsidRDefault="00413547"/>
    <w:sectPr w:rsidR="004135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35"/>
    <w:rsid w:val="00107572"/>
    <w:rsid w:val="00166A2F"/>
    <w:rsid w:val="00413547"/>
    <w:rsid w:val="008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9511"/>
  <w15:chartTrackingRefBased/>
  <w15:docId w15:val="{1478FF74-72F6-4AD3-B7EF-297F2D0B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A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aliases w:val="ΠΡ02,ΠΡ_ΕΠ_02"/>
    <w:basedOn w:val="a"/>
    <w:next w:val="a"/>
    <w:link w:val="2Char"/>
    <w:semiHidden/>
    <w:unhideWhenUsed/>
    <w:qFormat/>
    <w:rsid w:val="00166A2F"/>
    <w:pPr>
      <w:keepNext/>
      <w:keepLines/>
      <w:spacing w:before="360" w:after="80"/>
      <w:outlineLvl w:val="1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aliases w:val="ΠΡ02 Char,ΠΡ_ΕΠ_02 Char"/>
    <w:basedOn w:val="a0"/>
    <w:link w:val="2"/>
    <w:semiHidden/>
    <w:rsid w:val="00166A2F"/>
    <w:rPr>
      <w:rFonts w:ascii="Times New Roman" w:eastAsia="Times New Roman" w:hAnsi="Times New Roman" w:cs="Times New Roman"/>
      <w:sz w:val="36"/>
      <w:szCs w:val="36"/>
      <w:lang w:eastAsia="el-GR"/>
    </w:rPr>
  </w:style>
  <w:style w:type="paragraph" w:styleId="a3">
    <w:name w:val="annotation text"/>
    <w:basedOn w:val="a"/>
    <w:link w:val="Char"/>
    <w:uiPriority w:val="99"/>
    <w:semiHidden/>
    <w:unhideWhenUsed/>
    <w:rsid w:val="00166A2F"/>
  </w:style>
  <w:style w:type="character" w:customStyle="1" w:styleId="Char">
    <w:name w:val="Κείμενο σχολίου Char"/>
    <w:basedOn w:val="a0"/>
    <w:link w:val="a3"/>
    <w:uiPriority w:val="99"/>
    <w:semiHidden/>
    <w:rsid w:val="00166A2F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Body Text"/>
    <w:basedOn w:val="a"/>
    <w:link w:val="Char0"/>
    <w:semiHidden/>
    <w:unhideWhenUsed/>
    <w:rsid w:val="00166A2F"/>
    <w:pPr>
      <w:suppressAutoHyphens/>
      <w:spacing w:after="240"/>
      <w:jc w:val="both"/>
    </w:pPr>
    <w:rPr>
      <w:rFonts w:ascii="Calibri" w:hAnsi="Calibri" w:cs="Calibri"/>
      <w:sz w:val="22"/>
      <w:szCs w:val="24"/>
      <w:lang w:val="en-GB" w:eastAsia="zh-CN"/>
    </w:rPr>
  </w:style>
  <w:style w:type="character" w:customStyle="1" w:styleId="Char0">
    <w:name w:val="Σώμα κειμένου Char"/>
    <w:basedOn w:val="a0"/>
    <w:link w:val="a4"/>
    <w:semiHidden/>
    <w:rsid w:val="00166A2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1579</Words>
  <Characters>8528</Characters>
  <Application>Microsoft Office Word</Application>
  <DocSecurity>0</DocSecurity>
  <Lines>71</Lines>
  <Paragraphs>20</Paragraphs>
  <ScaleCrop>false</ScaleCrop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ΤΣΙΛΙΜΠΩΚΟΣ ΚΩΝΣΤΑΝΤΙΝΟΣ</dc:creator>
  <cp:keywords/>
  <dc:description/>
  <cp:lastModifiedBy>ΤΣΙΛΙΜΠΩΚΟΣ ΚΩΝΣΤΑΝΤΙΝΟΣ</cp:lastModifiedBy>
  <cp:revision>3</cp:revision>
  <dcterms:created xsi:type="dcterms:W3CDTF">2023-10-16T09:46:00Z</dcterms:created>
  <dcterms:modified xsi:type="dcterms:W3CDTF">2023-10-17T05:47:00Z</dcterms:modified>
</cp:coreProperties>
</file>